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B4A35" w14:textId="77777777" w:rsidR="00CE3413" w:rsidRDefault="00CE3413">
      <w:pPr>
        <w:pStyle w:val="Kopfzeile"/>
        <w:tabs>
          <w:tab w:val="clear" w:pos="4536"/>
          <w:tab w:val="clear" w:pos="9072"/>
        </w:tabs>
      </w:pPr>
      <w: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311"/>
      </w:tblGrid>
      <w:tr w:rsidR="00CE3413" w14:paraId="7416B9AD" w14:textId="77777777">
        <w:tc>
          <w:tcPr>
            <w:tcW w:w="637" w:type="dxa"/>
          </w:tcPr>
          <w:p w14:paraId="023A7C78" w14:textId="77777777" w:rsidR="00CE3413" w:rsidRDefault="00CE341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311" w:type="dxa"/>
          </w:tcPr>
          <w:p w14:paraId="18C5B753" w14:textId="77777777" w:rsidR="00CE3413" w:rsidRDefault="00CE3413">
            <w:pPr>
              <w:rPr>
                <w:b/>
              </w:rPr>
            </w:pPr>
            <w:r>
              <w:rPr>
                <w:b/>
              </w:rPr>
              <w:t>Zielsetzung</w:t>
            </w:r>
          </w:p>
        </w:tc>
      </w:tr>
      <w:tr w:rsidR="00CE3413" w14:paraId="7652F21E" w14:textId="77777777">
        <w:tc>
          <w:tcPr>
            <w:tcW w:w="637" w:type="dxa"/>
          </w:tcPr>
          <w:p w14:paraId="26DE207A" w14:textId="77777777" w:rsidR="00CE3413" w:rsidRDefault="00CE3413"/>
        </w:tc>
        <w:tc>
          <w:tcPr>
            <w:tcW w:w="9311" w:type="dxa"/>
          </w:tcPr>
          <w:p w14:paraId="3290C143" w14:textId="77777777" w:rsidR="00CE3413" w:rsidRDefault="00CE3413"/>
        </w:tc>
      </w:tr>
      <w:tr w:rsidR="00CE3413" w14:paraId="08BA189E" w14:textId="77777777">
        <w:tc>
          <w:tcPr>
            <w:tcW w:w="637" w:type="dxa"/>
          </w:tcPr>
          <w:p w14:paraId="671F4D60" w14:textId="77777777" w:rsidR="00CE3413" w:rsidRDefault="00CE3413"/>
        </w:tc>
        <w:tc>
          <w:tcPr>
            <w:tcW w:w="9311" w:type="dxa"/>
          </w:tcPr>
          <w:p w14:paraId="36E84C0B" w14:textId="77777777" w:rsidR="00CE3413" w:rsidRDefault="00CE3413">
            <w:r>
              <w:t xml:space="preserve">Der Prozess beschreibt den Ablauf sowie die Zuständigkeiten bei einem ordentlichen </w:t>
            </w:r>
            <w:proofErr w:type="spellStart"/>
            <w:r>
              <w:t>Rekursverfahren</w:t>
            </w:r>
            <w:proofErr w:type="spellEnd"/>
            <w:r>
              <w:t xml:space="preserve"> gegen die Notenerteilung anlässlich von Semesternoten, Promotionsentscheidungen und Fachabschlussprüfungen der Berufsmittelschule. </w:t>
            </w:r>
          </w:p>
        </w:tc>
      </w:tr>
    </w:tbl>
    <w:p w14:paraId="664F17F9" w14:textId="77777777" w:rsidR="00CE3413" w:rsidRDefault="00CE3413"/>
    <w:p w14:paraId="03579C9A" w14:textId="77777777" w:rsidR="00CE3413" w:rsidRDefault="00CE3413"/>
    <w:tbl>
      <w:tblPr>
        <w:tblW w:w="99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552"/>
        <w:gridCol w:w="6759"/>
      </w:tblGrid>
      <w:tr w:rsidR="00CE3413" w14:paraId="365FA525" w14:textId="77777777">
        <w:tc>
          <w:tcPr>
            <w:tcW w:w="637" w:type="dxa"/>
          </w:tcPr>
          <w:p w14:paraId="531F7E0F" w14:textId="77777777" w:rsidR="00CE3413" w:rsidRDefault="00CE3413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311" w:type="dxa"/>
            <w:gridSpan w:val="2"/>
          </w:tcPr>
          <w:p w14:paraId="7A33F58A" w14:textId="77777777" w:rsidR="00CE3413" w:rsidRDefault="00CE3413">
            <w:pPr>
              <w:rPr>
                <w:b/>
              </w:rPr>
            </w:pPr>
            <w:r>
              <w:rPr>
                <w:b/>
              </w:rPr>
              <w:t>Verantwortung</w:t>
            </w:r>
          </w:p>
        </w:tc>
      </w:tr>
      <w:tr w:rsidR="00CE3413" w14:paraId="60A4A698" w14:textId="77777777">
        <w:tc>
          <w:tcPr>
            <w:tcW w:w="637" w:type="dxa"/>
          </w:tcPr>
          <w:p w14:paraId="0E4F5995" w14:textId="77777777" w:rsidR="00CE3413" w:rsidRDefault="00CE3413"/>
        </w:tc>
        <w:tc>
          <w:tcPr>
            <w:tcW w:w="9311" w:type="dxa"/>
            <w:gridSpan w:val="2"/>
          </w:tcPr>
          <w:p w14:paraId="152C5424" w14:textId="77777777" w:rsidR="00CE3413" w:rsidRDefault="00CE3413"/>
        </w:tc>
      </w:tr>
      <w:tr w:rsidR="00CE3413" w14:paraId="62A5FC12" w14:textId="77777777">
        <w:tc>
          <w:tcPr>
            <w:tcW w:w="637" w:type="dxa"/>
          </w:tcPr>
          <w:p w14:paraId="2797F3EE" w14:textId="77777777" w:rsidR="00CE3413" w:rsidRDefault="00CE3413"/>
        </w:tc>
        <w:tc>
          <w:tcPr>
            <w:tcW w:w="2552" w:type="dxa"/>
          </w:tcPr>
          <w:p w14:paraId="0B75BBB8" w14:textId="77777777" w:rsidR="00CE3413" w:rsidRDefault="00CE3413">
            <w:r>
              <w:t>Einsprache:</w:t>
            </w:r>
          </w:p>
        </w:tc>
        <w:tc>
          <w:tcPr>
            <w:tcW w:w="6759" w:type="dxa"/>
          </w:tcPr>
          <w:p w14:paraId="3EAF358B" w14:textId="77777777" w:rsidR="00CE3413" w:rsidRDefault="00CE3413">
            <w:r>
              <w:t>Schulleitung BBZ</w:t>
            </w:r>
          </w:p>
        </w:tc>
      </w:tr>
      <w:tr w:rsidR="00CE3413" w14:paraId="79A752A3" w14:textId="77777777">
        <w:tc>
          <w:tcPr>
            <w:tcW w:w="637" w:type="dxa"/>
          </w:tcPr>
          <w:p w14:paraId="14C431EE" w14:textId="77777777" w:rsidR="00CE3413" w:rsidRDefault="00CE3413"/>
        </w:tc>
        <w:tc>
          <w:tcPr>
            <w:tcW w:w="2552" w:type="dxa"/>
          </w:tcPr>
          <w:p w14:paraId="45BC46CF" w14:textId="77777777" w:rsidR="00CE3413" w:rsidRDefault="00CE3413"/>
        </w:tc>
        <w:tc>
          <w:tcPr>
            <w:tcW w:w="6759" w:type="dxa"/>
          </w:tcPr>
          <w:p w14:paraId="62F55AC0" w14:textId="77777777" w:rsidR="00CE3413" w:rsidRDefault="00CE3413"/>
        </w:tc>
      </w:tr>
      <w:tr w:rsidR="00CE3413" w14:paraId="46ED7324" w14:textId="77777777">
        <w:tc>
          <w:tcPr>
            <w:tcW w:w="637" w:type="dxa"/>
          </w:tcPr>
          <w:p w14:paraId="231A1DB8" w14:textId="77777777" w:rsidR="00CE3413" w:rsidRDefault="00CE3413"/>
        </w:tc>
        <w:tc>
          <w:tcPr>
            <w:tcW w:w="2552" w:type="dxa"/>
          </w:tcPr>
          <w:p w14:paraId="3BF2E1E7" w14:textId="77777777" w:rsidR="00CE3413" w:rsidRDefault="00CE3413">
            <w:r>
              <w:t>Rekurs 1. Instanz:</w:t>
            </w:r>
          </w:p>
        </w:tc>
        <w:tc>
          <w:tcPr>
            <w:tcW w:w="6759" w:type="dxa"/>
          </w:tcPr>
          <w:p w14:paraId="6FD12E63" w14:textId="77777777" w:rsidR="00CE3413" w:rsidRDefault="00CE3413">
            <w:r>
              <w:t>Kantonale Berufsmaturitätskommission (KBMK)</w:t>
            </w:r>
          </w:p>
        </w:tc>
      </w:tr>
      <w:tr w:rsidR="00CE3413" w14:paraId="1BFC5DD7" w14:textId="77777777">
        <w:tc>
          <w:tcPr>
            <w:tcW w:w="637" w:type="dxa"/>
          </w:tcPr>
          <w:p w14:paraId="1E670A91" w14:textId="77777777" w:rsidR="00CE3413" w:rsidRDefault="00CE3413"/>
        </w:tc>
        <w:tc>
          <w:tcPr>
            <w:tcW w:w="2552" w:type="dxa"/>
          </w:tcPr>
          <w:p w14:paraId="720D1206" w14:textId="77777777" w:rsidR="00CE3413" w:rsidRDefault="00CE3413"/>
        </w:tc>
        <w:tc>
          <w:tcPr>
            <w:tcW w:w="6759" w:type="dxa"/>
          </w:tcPr>
          <w:p w14:paraId="7A79569A" w14:textId="77777777" w:rsidR="00CE3413" w:rsidRDefault="00CE3413"/>
        </w:tc>
      </w:tr>
      <w:tr w:rsidR="00CE3413" w14:paraId="7370377C" w14:textId="77777777">
        <w:tc>
          <w:tcPr>
            <w:tcW w:w="637" w:type="dxa"/>
          </w:tcPr>
          <w:p w14:paraId="3BA8B961" w14:textId="77777777" w:rsidR="00CE3413" w:rsidRDefault="00CE3413"/>
        </w:tc>
        <w:tc>
          <w:tcPr>
            <w:tcW w:w="2552" w:type="dxa"/>
          </w:tcPr>
          <w:p w14:paraId="52DC8186" w14:textId="77777777" w:rsidR="00CE3413" w:rsidRDefault="00CE3413">
            <w:r>
              <w:t>Rekurs 2. Instanz:</w:t>
            </w:r>
          </w:p>
        </w:tc>
        <w:tc>
          <w:tcPr>
            <w:tcW w:w="6759" w:type="dxa"/>
          </w:tcPr>
          <w:p w14:paraId="7061CFDD" w14:textId="77777777" w:rsidR="00CE3413" w:rsidRDefault="00CE3413">
            <w:r>
              <w:t>Berufsbildungsrat (BBR)</w:t>
            </w:r>
          </w:p>
        </w:tc>
      </w:tr>
    </w:tbl>
    <w:p w14:paraId="330D86F6" w14:textId="77777777" w:rsidR="00CE3413" w:rsidRDefault="00CE3413"/>
    <w:p w14:paraId="28FF4909" w14:textId="77777777" w:rsidR="00CE3413" w:rsidRDefault="00CE341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311"/>
      </w:tblGrid>
      <w:tr w:rsidR="00CE3413" w14:paraId="38D4D165" w14:textId="77777777">
        <w:tc>
          <w:tcPr>
            <w:tcW w:w="637" w:type="dxa"/>
          </w:tcPr>
          <w:p w14:paraId="64A1A48D" w14:textId="77777777" w:rsidR="00CE3413" w:rsidRDefault="00CE3413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311" w:type="dxa"/>
          </w:tcPr>
          <w:p w14:paraId="28329D99" w14:textId="77777777" w:rsidR="00CE3413" w:rsidRDefault="00CE3413">
            <w:pPr>
              <w:rPr>
                <w:b/>
              </w:rPr>
            </w:pPr>
            <w:r>
              <w:rPr>
                <w:b/>
              </w:rPr>
              <w:t>Geltungsbereich</w:t>
            </w:r>
          </w:p>
        </w:tc>
      </w:tr>
      <w:tr w:rsidR="00CE3413" w14:paraId="390DC059" w14:textId="77777777">
        <w:tc>
          <w:tcPr>
            <w:tcW w:w="637" w:type="dxa"/>
          </w:tcPr>
          <w:p w14:paraId="5771EF39" w14:textId="77777777" w:rsidR="00CE3413" w:rsidRDefault="00CE3413"/>
        </w:tc>
        <w:tc>
          <w:tcPr>
            <w:tcW w:w="9311" w:type="dxa"/>
          </w:tcPr>
          <w:p w14:paraId="48F34E40" w14:textId="77777777" w:rsidR="00CE3413" w:rsidRDefault="00CE3413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CE3413" w14:paraId="3A1CE4CD" w14:textId="77777777">
        <w:tc>
          <w:tcPr>
            <w:tcW w:w="637" w:type="dxa"/>
          </w:tcPr>
          <w:p w14:paraId="5F98DAAA" w14:textId="77777777" w:rsidR="00CE3413" w:rsidRDefault="00CE3413"/>
        </w:tc>
        <w:tc>
          <w:tcPr>
            <w:tcW w:w="9311" w:type="dxa"/>
          </w:tcPr>
          <w:p w14:paraId="06099EC7" w14:textId="77777777" w:rsidR="00CE3413" w:rsidRDefault="00CE3413">
            <w:r>
              <w:t>BMS - Diplomnoten</w:t>
            </w:r>
          </w:p>
        </w:tc>
      </w:tr>
    </w:tbl>
    <w:p w14:paraId="01826245" w14:textId="77777777" w:rsidR="00CE3413" w:rsidRDefault="00CE3413"/>
    <w:p w14:paraId="0200A3B9" w14:textId="77777777" w:rsidR="00CE3413" w:rsidRDefault="00CE341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311"/>
      </w:tblGrid>
      <w:tr w:rsidR="00CE3413" w14:paraId="60BFBD57" w14:textId="77777777">
        <w:tc>
          <w:tcPr>
            <w:tcW w:w="637" w:type="dxa"/>
          </w:tcPr>
          <w:p w14:paraId="6D959B97" w14:textId="77777777" w:rsidR="00CE3413" w:rsidRDefault="00CE3413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311" w:type="dxa"/>
          </w:tcPr>
          <w:p w14:paraId="1F7EDBB7" w14:textId="77777777" w:rsidR="00CE3413" w:rsidRDefault="00CE3413">
            <w:pPr>
              <w:rPr>
                <w:b/>
              </w:rPr>
            </w:pPr>
            <w:r>
              <w:rPr>
                <w:b/>
              </w:rPr>
              <w:t>Prozessübersicht</w:t>
            </w:r>
          </w:p>
        </w:tc>
      </w:tr>
      <w:tr w:rsidR="00CE3413" w14:paraId="23C63552" w14:textId="77777777">
        <w:tc>
          <w:tcPr>
            <w:tcW w:w="637" w:type="dxa"/>
          </w:tcPr>
          <w:p w14:paraId="36CFA5D9" w14:textId="77777777" w:rsidR="00CE3413" w:rsidRDefault="00CE3413"/>
        </w:tc>
        <w:tc>
          <w:tcPr>
            <w:tcW w:w="9311" w:type="dxa"/>
          </w:tcPr>
          <w:p w14:paraId="571A373E" w14:textId="77777777" w:rsidR="00CE3413" w:rsidRDefault="00CE3413"/>
        </w:tc>
      </w:tr>
      <w:tr w:rsidR="00CE3413" w14:paraId="4D8B4BD4" w14:textId="77777777">
        <w:tc>
          <w:tcPr>
            <w:tcW w:w="637" w:type="dxa"/>
          </w:tcPr>
          <w:p w14:paraId="05F83E92" w14:textId="77777777" w:rsidR="00CE3413" w:rsidRDefault="00CE3413"/>
        </w:tc>
        <w:tc>
          <w:tcPr>
            <w:tcW w:w="9311" w:type="dxa"/>
          </w:tcPr>
          <w:p w14:paraId="1F8507DC" w14:textId="77777777" w:rsidR="00CE3413" w:rsidRDefault="00CE3413" w:rsidP="00C549A1">
            <w:r>
              <w:t xml:space="preserve">Prozessablauf </w:t>
            </w:r>
            <w:r w:rsidR="00C549A1">
              <w:t>siehe Studienführer</w:t>
            </w:r>
          </w:p>
        </w:tc>
      </w:tr>
    </w:tbl>
    <w:p w14:paraId="73E8D3BD" w14:textId="77777777" w:rsidR="00CE3413" w:rsidRDefault="00CE3413"/>
    <w:p w14:paraId="460FDDB0" w14:textId="77777777" w:rsidR="00CE3413" w:rsidRDefault="00CE341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311"/>
      </w:tblGrid>
      <w:tr w:rsidR="00CE3413" w14:paraId="13096292" w14:textId="77777777">
        <w:tc>
          <w:tcPr>
            <w:tcW w:w="637" w:type="dxa"/>
          </w:tcPr>
          <w:p w14:paraId="69B895A8" w14:textId="77777777" w:rsidR="00CE3413" w:rsidRDefault="00CE3413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311" w:type="dxa"/>
          </w:tcPr>
          <w:p w14:paraId="69523D5F" w14:textId="77777777" w:rsidR="00CE3413" w:rsidRDefault="00CE3413">
            <w:pPr>
              <w:rPr>
                <w:b/>
              </w:rPr>
            </w:pPr>
            <w:r>
              <w:rPr>
                <w:b/>
              </w:rPr>
              <w:t>Mitgeltende Unterlagen</w:t>
            </w:r>
          </w:p>
        </w:tc>
      </w:tr>
      <w:tr w:rsidR="00CE3413" w14:paraId="6C2307A8" w14:textId="77777777">
        <w:tc>
          <w:tcPr>
            <w:tcW w:w="637" w:type="dxa"/>
          </w:tcPr>
          <w:p w14:paraId="6A173495" w14:textId="77777777" w:rsidR="00CE3413" w:rsidRDefault="00CE3413"/>
        </w:tc>
        <w:tc>
          <w:tcPr>
            <w:tcW w:w="9311" w:type="dxa"/>
          </w:tcPr>
          <w:p w14:paraId="17492527" w14:textId="77777777" w:rsidR="00CE3413" w:rsidRDefault="00CE3413"/>
        </w:tc>
      </w:tr>
      <w:tr w:rsidR="00CE3413" w14:paraId="25110081" w14:textId="77777777">
        <w:tc>
          <w:tcPr>
            <w:tcW w:w="637" w:type="dxa"/>
          </w:tcPr>
          <w:p w14:paraId="16E9A49B" w14:textId="77777777" w:rsidR="00CE3413" w:rsidRDefault="00CE3413"/>
        </w:tc>
        <w:tc>
          <w:tcPr>
            <w:tcW w:w="9311" w:type="dxa"/>
          </w:tcPr>
          <w:p w14:paraId="1C5C896E" w14:textId="77777777" w:rsidR="00CE3413" w:rsidRDefault="00CE3413">
            <w:r>
              <w:t>VA 2.3.2.01</w:t>
            </w:r>
            <w:r>
              <w:tab/>
              <w:t>Semesternoten</w:t>
            </w:r>
          </w:p>
        </w:tc>
      </w:tr>
      <w:tr w:rsidR="00CE3413" w14:paraId="19C7F270" w14:textId="77777777">
        <w:tc>
          <w:tcPr>
            <w:tcW w:w="637" w:type="dxa"/>
          </w:tcPr>
          <w:p w14:paraId="184D098A" w14:textId="77777777" w:rsidR="00CE3413" w:rsidRDefault="00CE3413"/>
        </w:tc>
        <w:tc>
          <w:tcPr>
            <w:tcW w:w="9311" w:type="dxa"/>
          </w:tcPr>
          <w:p w14:paraId="5E73C135" w14:textId="77777777" w:rsidR="00CE3413" w:rsidRDefault="00CE3413">
            <w:pPr>
              <w:rPr>
                <w:lang w:val="fr-FR"/>
              </w:rPr>
            </w:pPr>
            <w:r>
              <w:rPr>
                <w:lang w:val="fr-FR"/>
              </w:rPr>
              <w:t>VA 2.3.2.02</w:t>
            </w:r>
            <w:r>
              <w:rPr>
                <w:lang w:val="fr-FR"/>
              </w:rPr>
              <w:tab/>
            </w:r>
            <w:proofErr w:type="spellStart"/>
            <w:r>
              <w:rPr>
                <w:lang w:val="fr-FR"/>
              </w:rPr>
              <w:t>Promotionskonvent</w:t>
            </w:r>
            <w:proofErr w:type="spellEnd"/>
            <w:r>
              <w:rPr>
                <w:lang w:val="fr-FR"/>
              </w:rPr>
              <w:t xml:space="preserve"> BMS</w:t>
            </w:r>
          </w:p>
        </w:tc>
      </w:tr>
      <w:tr w:rsidR="00CE3413" w14:paraId="3752C00D" w14:textId="77777777">
        <w:tc>
          <w:tcPr>
            <w:tcW w:w="637" w:type="dxa"/>
          </w:tcPr>
          <w:p w14:paraId="26AC608C" w14:textId="77777777" w:rsidR="00CE3413" w:rsidRDefault="00CE3413">
            <w:pPr>
              <w:rPr>
                <w:lang w:val="fr-FR"/>
              </w:rPr>
            </w:pPr>
          </w:p>
        </w:tc>
        <w:tc>
          <w:tcPr>
            <w:tcW w:w="9311" w:type="dxa"/>
          </w:tcPr>
          <w:p w14:paraId="3E0094A1" w14:textId="77777777" w:rsidR="00CE3413" w:rsidRDefault="00CE3413">
            <w:r>
              <w:t>RT 8.013        Wegleitung für Lernende am BBZ</w:t>
            </w:r>
          </w:p>
        </w:tc>
      </w:tr>
      <w:tr w:rsidR="00CE3413" w14:paraId="2A93C7E8" w14:textId="77777777">
        <w:tc>
          <w:tcPr>
            <w:tcW w:w="637" w:type="dxa"/>
          </w:tcPr>
          <w:p w14:paraId="7C9E8B36" w14:textId="77777777" w:rsidR="00CE3413" w:rsidRDefault="00CE3413"/>
        </w:tc>
        <w:tc>
          <w:tcPr>
            <w:tcW w:w="9311" w:type="dxa"/>
          </w:tcPr>
          <w:p w14:paraId="694F844F" w14:textId="1E2B5890" w:rsidR="00CE3413" w:rsidRDefault="00CE3413">
            <w:r>
              <w:t>RT 8.</w:t>
            </w:r>
            <w:r w:rsidR="001336F6">
              <w:t xml:space="preserve">010        Studienführer BMS I </w:t>
            </w:r>
            <w:r w:rsidR="00C549A1">
              <w:t>TALS</w:t>
            </w:r>
          </w:p>
        </w:tc>
      </w:tr>
      <w:tr w:rsidR="00CE3413" w14:paraId="2E0D2201" w14:textId="77777777">
        <w:tc>
          <w:tcPr>
            <w:tcW w:w="637" w:type="dxa"/>
          </w:tcPr>
          <w:p w14:paraId="0268D6C4" w14:textId="77777777" w:rsidR="00CE3413" w:rsidRDefault="00CE3413"/>
        </w:tc>
        <w:tc>
          <w:tcPr>
            <w:tcW w:w="9311" w:type="dxa"/>
          </w:tcPr>
          <w:p w14:paraId="0B03DB9F" w14:textId="69947EC2" w:rsidR="00CE3413" w:rsidRDefault="00CE3413">
            <w:r>
              <w:t>RT 8.011        Studienführer BM</w:t>
            </w:r>
            <w:r w:rsidR="001336F6">
              <w:t>S II TALS</w:t>
            </w:r>
            <w:r w:rsidR="001336F6">
              <w:br/>
              <w:t>RT 8.019</w:t>
            </w:r>
            <w:r w:rsidR="001336F6">
              <w:tab/>
              <w:t xml:space="preserve">Studienführer BMS II </w:t>
            </w:r>
            <w:r w:rsidR="00C549A1">
              <w:t>G+S</w:t>
            </w:r>
            <w:bookmarkStart w:id="0" w:name="_GoBack"/>
            <w:bookmarkEnd w:id="0"/>
          </w:p>
        </w:tc>
      </w:tr>
      <w:tr w:rsidR="00CE3413" w14:paraId="5C8B0DC5" w14:textId="77777777">
        <w:tc>
          <w:tcPr>
            <w:tcW w:w="637" w:type="dxa"/>
          </w:tcPr>
          <w:p w14:paraId="48DE5685" w14:textId="77777777" w:rsidR="00CE3413" w:rsidRDefault="00CE3413"/>
        </w:tc>
        <w:tc>
          <w:tcPr>
            <w:tcW w:w="9311" w:type="dxa"/>
          </w:tcPr>
          <w:p w14:paraId="14AA18EE" w14:textId="77777777" w:rsidR="00CE3413" w:rsidRDefault="00CE3413"/>
        </w:tc>
      </w:tr>
      <w:tr w:rsidR="00CE3413" w14:paraId="3B5A0330" w14:textId="77777777">
        <w:tc>
          <w:tcPr>
            <w:tcW w:w="637" w:type="dxa"/>
          </w:tcPr>
          <w:p w14:paraId="5D9C17F4" w14:textId="77777777" w:rsidR="00CE3413" w:rsidRDefault="00CE3413"/>
        </w:tc>
        <w:tc>
          <w:tcPr>
            <w:tcW w:w="9311" w:type="dxa"/>
          </w:tcPr>
          <w:p w14:paraId="484FE03B" w14:textId="77777777" w:rsidR="00CE3413" w:rsidRDefault="00CE3413">
            <w:r>
              <w:t>Kantonale Gebührenverordnung</w:t>
            </w:r>
          </w:p>
        </w:tc>
      </w:tr>
      <w:tr w:rsidR="00CE3413" w14:paraId="75155BD8" w14:textId="77777777">
        <w:tc>
          <w:tcPr>
            <w:tcW w:w="637" w:type="dxa"/>
          </w:tcPr>
          <w:p w14:paraId="0739146B" w14:textId="77777777" w:rsidR="00CE3413" w:rsidRDefault="00CE3413"/>
        </w:tc>
        <w:tc>
          <w:tcPr>
            <w:tcW w:w="9311" w:type="dxa"/>
          </w:tcPr>
          <w:p w14:paraId="33D10764" w14:textId="77777777" w:rsidR="00CE3413" w:rsidRDefault="00CE3413">
            <w:r>
              <w:t>(Rekurs kann bei Ablehnung kostenpflichtig sein!)</w:t>
            </w:r>
          </w:p>
        </w:tc>
      </w:tr>
    </w:tbl>
    <w:p w14:paraId="4F716979" w14:textId="77777777" w:rsidR="00CE3413" w:rsidRDefault="00CE3413"/>
    <w:sectPr w:rsidR="00CE3413">
      <w:headerReference w:type="default" r:id="rId8"/>
      <w:footerReference w:type="default" r:id="rId9"/>
      <w:pgSz w:w="11907" w:h="16840" w:code="9"/>
      <w:pgMar w:top="2268" w:right="851" w:bottom="2268" w:left="1418" w:header="794" w:footer="68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301DA" w14:textId="77777777" w:rsidR="00CE3413" w:rsidRDefault="00CE3413">
      <w:r>
        <w:separator/>
      </w:r>
    </w:p>
  </w:endnote>
  <w:endnote w:type="continuationSeparator" w:id="0">
    <w:p w14:paraId="50BD2CFA" w14:textId="77777777" w:rsidR="00CE3413" w:rsidRDefault="00CE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938" w:type="dxa"/>
      <w:tblInd w:w="191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4"/>
      <w:gridCol w:w="1490"/>
      <w:gridCol w:w="1162"/>
      <w:gridCol w:w="1511"/>
      <w:gridCol w:w="1224"/>
      <w:gridCol w:w="1417"/>
    </w:tblGrid>
    <w:tr w:rsidR="00CE3413" w14:paraId="5B02B416" w14:textId="77777777">
      <w:trPr>
        <w:trHeight w:hRule="exact" w:val="300"/>
      </w:trPr>
      <w:tc>
        <w:tcPr>
          <w:tcW w:w="1134" w:type="dxa"/>
        </w:tcPr>
        <w:p w14:paraId="76BC8C60" w14:textId="77777777" w:rsidR="00CE3413" w:rsidRDefault="00A111CC">
          <w:pPr>
            <w:pStyle w:val="Fuzeile"/>
            <w:spacing w:before="40"/>
            <w:rPr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F2F9569" wp14:editId="5F83CC09">
                <wp:simplePos x="0" y="0"/>
                <wp:positionH relativeFrom="column">
                  <wp:posOffset>-1149985</wp:posOffset>
                </wp:positionH>
                <wp:positionV relativeFrom="paragraph">
                  <wp:posOffset>-192405</wp:posOffset>
                </wp:positionV>
                <wp:extent cx="706120" cy="551180"/>
                <wp:effectExtent l="0" t="0" r="5080" b="7620"/>
                <wp:wrapNone/>
                <wp:docPr id="3" name="Bild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120" cy="551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E3413">
            <w:rPr>
              <w:sz w:val="18"/>
            </w:rPr>
            <w:t>Erstellt am:</w:t>
          </w:r>
        </w:p>
      </w:tc>
      <w:tc>
        <w:tcPr>
          <w:tcW w:w="1490" w:type="dxa"/>
        </w:tcPr>
        <w:p w14:paraId="3A622A19" w14:textId="339DE076" w:rsidR="00CE3413" w:rsidRDefault="005634A9">
          <w:pPr>
            <w:pStyle w:val="Fuzeile"/>
            <w:spacing w:before="40"/>
            <w:jc w:val="center"/>
            <w:rPr>
              <w:sz w:val="18"/>
            </w:rPr>
          </w:pPr>
          <w:r>
            <w:rPr>
              <w:sz w:val="18"/>
            </w:rPr>
            <w:t xml:space="preserve">10.07.2015 </w:t>
          </w:r>
          <w:proofErr w:type="spellStart"/>
          <w:r>
            <w:rPr>
              <w:sz w:val="18"/>
            </w:rPr>
            <w:t>mb</w:t>
          </w:r>
          <w:proofErr w:type="spellEnd"/>
        </w:p>
      </w:tc>
      <w:tc>
        <w:tcPr>
          <w:tcW w:w="1162" w:type="dxa"/>
        </w:tcPr>
        <w:p w14:paraId="62F5D839" w14:textId="77777777" w:rsidR="00CE3413" w:rsidRDefault="00CE3413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Geprüft am:</w:t>
          </w:r>
        </w:p>
      </w:tc>
      <w:tc>
        <w:tcPr>
          <w:tcW w:w="1511" w:type="dxa"/>
        </w:tcPr>
        <w:p w14:paraId="0C74E611" w14:textId="511AEDEF" w:rsidR="00CE3413" w:rsidRDefault="005634A9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07.09.2015</w:t>
          </w:r>
          <w:r w:rsidR="00CE3413">
            <w:rPr>
              <w:sz w:val="18"/>
            </w:rPr>
            <w:t xml:space="preserve"> SL</w:t>
          </w:r>
        </w:p>
      </w:tc>
      <w:tc>
        <w:tcPr>
          <w:tcW w:w="1224" w:type="dxa"/>
        </w:tcPr>
        <w:p w14:paraId="7BAAC81A" w14:textId="77777777" w:rsidR="00CE3413" w:rsidRDefault="00CE3413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Freigegeben:</w:t>
          </w:r>
        </w:p>
      </w:tc>
      <w:tc>
        <w:tcPr>
          <w:tcW w:w="1417" w:type="dxa"/>
        </w:tcPr>
        <w:p w14:paraId="61CB9AE8" w14:textId="5D1F5196" w:rsidR="00CE3413" w:rsidRDefault="005634A9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01.08.2015</w:t>
          </w:r>
          <w:r w:rsidR="00CE3413">
            <w:rPr>
              <w:sz w:val="18"/>
            </w:rPr>
            <w:t xml:space="preserve"> es</w:t>
          </w:r>
        </w:p>
      </w:tc>
    </w:tr>
  </w:tbl>
  <w:p w14:paraId="11C388DC" w14:textId="77777777" w:rsidR="00CE3413" w:rsidRDefault="00CE3413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83879" w14:textId="77777777" w:rsidR="00CE3413" w:rsidRDefault="00CE3413">
      <w:r>
        <w:separator/>
      </w:r>
    </w:p>
  </w:footnote>
  <w:footnote w:type="continuationSeparator" w:id="0">
    <w:p w14:paraId="2B6B9E7F" w14:textId="77777777" w:rsidR="00CE3413" w:rsidRDefault="00CE34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3685"/>
      <w:gridCol w:w="851"/>
      <w:gridCol w:w="567"/>
    </w:tblGrid>
    <w:tr w:rsidR="00CE3413" w14:paraId="385083F5" w14:textId="77777777">
      <w:tc>
        <w:tcPr>
          <w:tcW w:w="92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54E0CB4" w14:textId="77777777" w:rsidR="00CE3413" w:rsidRDefault="002C0411">
          <w:pPr>
            <w:pStyle w:val="Kopfzeile"/>
            <w:spacing w:before="120" w:after="120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0" allowOverlap="1" wp14:anchorId="5E5C421F" wp14:editId="146198CC">
                <wp:simplePos x="0" y="0"/>
                <wp:positionH relativeFrom="column">
                  <wp:posOffset>4311650</wp:posOffset>
                </wp:positionH>
                <wp:positionV relativeFrom="paragraph">
                  <wp:posOffset>-46990</wp:posOffset>
                </wp:positionV>
                <wp:extent cx="1799590" cy="625475"/>
                <wp:effectExtent l="0" t="0" r="3810" b="9525"/>
                <wp:wrapTopAndBottom/>
                <wp:docPr id="2" name="Bild 2" descr="\\Bbz01\ser\LEHRER\ALLE\FORMULAR\LOGO NEUE\LOGO BBZ\VERKLEINERUNG 50 MM\BBZ-G50-250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Bbz01\ser\LEHRER\ALLE\FORMULAR\LOGO NEUE\LOGO BBZ\VERKLEINERUNG 50 MM\BBZ-G50-250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9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E3413">
            <w:rPr>
              <w:b/>
            </w:rPr>
            <w:t>VA</w:t>
          </w:r>
        </w:p>
      </w:tc>
      <w:tc>
        <w:tcPr>
          <w:tcW w:w="3685" w:type="dxa"/>
          <w:tcBorders>
            <w:top w:val="single" w:sz="6" w:space="0" w:color="auto"/>
            <w:left w:val="nil"/>
            <w:bottom w:val="single" w:sz="4" w:space="0" w:color="auto"/>
          </w:tcBorders>
        </w:tcPr>
        <w:p w14:paraId="2E4A4868" w14:textId="77777777" w:rsidR="00CE3413" w:rsidRDefault="00CE3413">
          <w:pPr>
            <w:pStyle w:val="Kopfzeile"/>
            <w:spacing w:before="120" w:after="120"/>
            <w:jc w:val="center"/>
            <w:rPr>
              <w:sz w:val="18"/>
            </w:rPr>
          </w:pPr>
          <w:r>
            <w:rPr>
              <w:sz w:val="18"/>
            </w:rPr>
            <w:t>Ausbildung/Evaluation/Rekurse</w:t>
          </w:r>
        </w:p>
      </w:tc>
      <w:tc>
        <w:tcPr>
          <w:tcW w:w="85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72C890A6" w14:textId="77777777" w:rsidR="00CE3413" w:rsidRDefault="00CE3413">
          <w:pPr>
            <w:pStyle w:val="Kopfzeile"/>
            <w:spacing w:before="120" w:after="120"/>
            <w:rPr>
              <w:sz w:val="18"/>
            </w:rPr>
          </w:pPr>
          <w:r>
            <w:rPr>
              <w:sz w:val="18"/>
            </w:rPr>
            <w:t>Seite:</w:t>
          </w:r>
        </w:p>
      </w:tc>
      <w:tc>
        <w:tcPr>
          <w:tcW w:w="56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13622C77" w14:textId="77777777" w:rsidR="00CE3413" w:rsidRDefault="00CE3413">
          <w:pPr>
            <w:pStyle w:val="Kopfzeile"/>
            <w:spacing w:before="120" w:after="120"/>
            <w:jc w:val="center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 \* MERGEFORMAT </w:instrText>
          </w:r>
          <w:r>
            <w:rPr>
              <w:sz w:val="18"/>
            </w:rPr>
            <w:fldChar w:fldCharType="separate"/>
          </w:r>
          <w:r w:rsidR="001336F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>/1</w:t>
          </w:r>
        </w:p>
      </w:tc>
    </w:tr>
    <w:tr w:rsidR="00CE3413" w14:paraId="13A1191C" w14:textId="77777777">
      <w:trPr>
        <w:cantSplit/>
      </w:trPr>
      <w:tc>
        <w:tcPr>
          <w:tcW w:w="92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3E326B9" w14:textId="77777777" w:rsidR="00CE3413" w:rsidRDefault="00CE3413">
          <w:pPr>
            <w:pStyle w:val="Kopfzeile"/>
            <w:spacing w:before="120" w:after="120"/>
            <w:jc w:val="center"/>
            <w:rPr>
              <w:sz w:val="18"/>
            </w:rPr>
          </w:pPr>
          <w:r>
            <w:rPr>
              <w:sz w:val="18"/>
            </w:rPr>
            <w:t>2.3.5.02</w:t>
          </w:r>
        </w:p>
      </w:tc>
      <w:tc>
        <w:tcPr>
          <w:tcW w:w="5103" w:type="dxa"/>
          <w:gridSpan w:val="3"/>
          <w:tcBorders>
            <w:left w:val="nil"/>
            <w:bottom w:val="single" w:sz="6" w:space="0" w:color="auto"/>
            <w:right w:val="single" w:sz="4" w:space="0" w:color="auto"/>
          </w:tcBorders>
        </w:tcPr>
        <w:p w14:paraId="3C513D15" w14:textId="77777777" w:rsidR="00CE3413" w:rsidRDefault="00CE3413">
          <w:pPr>
            <w:pStyle w:val="Kopfzeile"/>
            <w:spacing w:before="120" w:after="120"/>
            <w:jc w:val="center"/>
            <w:rPr>
              <w:sz w:val="18"/>
            </w:rPr>
          </w:pPr>
          <w:proofErr w:type="spellStart"/>
          <w:r>
            <w:rPr>
              <w:b/>
            </w:rPr>
            <w:t>Rekursverfahren</w:t>
          </w:r>
          <w:proofErr w:type="spellEnd"/>
          <w:r>
            <w:rPr>
              <w:b/>
            </w:rPr>
            <w:t xml:space="preserve"> BMS</w:t>
          </w:r>
        </w:p>
      </w:tc>
    </w:tr>
  </w:tbl>
  <w:p w14:paraId="264D0FC7" w14:textId="77777777" w:rsidR="00CE3413" w:rsidRDefault="00CE3413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20A84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E23E56"/>
    <w:multiLevelType w:val="hybridMultilevel"/>
    <w:tmpl w:val="F39A234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PSpeechSession$" w:val="FALSE"/>
    <w:docVar w:name="IPSpeechSessionSaved$" w:val="FALSE"/>
  </w:docVars>
  <w:rsids>
    <w:rsidRoot w:val="00C549A1"/>
    <w:rsid w:val="001336F6"/>
    <w:rsid w:val="002C0411"/>
    <w:rsid w:val="005634A9"/>
    <w:rsid w:val="00A111CC"/>
    <w:rsid w:val="00C549A1"/>
    <w:rsid w:val="00CE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A58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semiHidden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111CC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111CC"/>
    <w:rPr>
      <w:rFonts w:ascii="Lucida Grande" w:hAnsi="Lucida Grande"/>
      <w:sz w:val="18"/>
      <w:szCs w:val="18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semiHidden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111CC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111CC"/>
    <w:rPr>
      <w:rFonts w:ascii="Lucida Grande" w:hAnsi="Lucida Grande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file://localhost/Users/chrgottschalk/Desktop/RT%20BMS%20neu/%5C%5CBbz01%5Cser%5CLEHRER%5CALLE%5CFORMULAR%5CLOGO%20NEUE%5CLOGO%20BBZ%5CVERKLEINERUNG%2050%20MM%5CBBZ-G50-250.TIF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AF865BC57E9448127B8E1BC284A59" ma:contentTypeVersion="0" ma:contentTypeDescription="Ein neues Dokument erstellen." ma:contentTypeScope="" ma:versionID="90c40935533bfc7c204f5c7b75a22f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96a1500b55a331f0d0926ba64a978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798D82-393E-4545-92AC-DBDEAA572A58}"/>
</file>

<file path=customXml/itemProps2.xml><?xml version="1.0" encoding="utf-8"?>
<ds:datastoreItem xmlns:ds="http://schemas.openxmlformats.org/officeDocument/2006/customXml" ds:itemID="{F5156227-C458-4020-ACB1-E5721CCD9EB4}"/>
</file>

<file path=customXml/itemProps3.xml><?xml version="1.0" encoding="utf-8"?>
<ds:datastoreItem xmlns:ds="http://schemas.openxmlformats.org/officeDocument/2006/customXml" ds:itemID="{2A29BF5E-309E-4EF6-BE2A-6CA2D88837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Verfahrensanweisung</vt:lpstr>
    </vt:vector>
  </TitlesOfParts>
  <Company>BBZ  Schaffhausen</Company>
  <LinksUpToDate>false</LinksUpToDate>
  <CharactersWithSpaces>885</CharactersWithSpaces>
  <SharedDoc>false</SharedDoc>
  <HLinks>
    <vt:vector size="12" baseType="variant">
      <vt:variant>
        <vt:i4>6226047</vt:i4>
      </vt:variant>
      <vt:variant>
        <vt:i4>-1</vt:i4>
      </vt:variant>
      <vt:variant>
        <vt:i4>2049</vt:i4>
      </vt:variant>
      <vt:variant>
        <vt:i4>1</vt:i4>
      </vt:variant>
      <vt:variant>
        <vt:lpwstr>\\Bbz01\ser\LEHRER\ALLE\FORMULAR\LOGO NEUE\LOGO ISO\ISO-G26-150.TIF</vt:lpwstr>
      </vt:variant>
      <vt:variant>
        <vt:lpwstr/>
      </vt:variant>
      <vt:variant>
        <vt:i4>6291572</vt:i4>
      </vt:variant>
      <vt:variant>
        <vt:i4>-1</vt:i4>
      </vt:variant>
      <vt:variant>
        <vt:i4>2050</vt:i4>
      </vt:variant>
      <vt:variant>
        <vt:i4>1</vt:i4>
      </vt:variant>
      <vt:variant>
        <vt:lpwstr>\\Bbz01\ser\LEHRER\ALLE\FORMULAR\LOGO NEUE\LOGO BBZ\VERKLEINERUNG 50 MM\BBZ-G50-250.TIF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Verfahrensanweisung</dc:title>
  <dc:subject/>
  <dc:creator>Philipp Streit</dc:creator>
  <cp:keywords/>
  <cp:lastModifiedBy>Christian Gottschalk</cp:lastModifiedBy>
  <cp:revision>5</cp:revision>
  <cp:lastPrinted>1999-06-17T09:15:00Z</cp:lastPrinted>
  <dcterms:created xsi:type="dcterms:W3CDTF">2015-09-02T12:18:00Z</dcterms:created>
  <dcterms:modified xsi:type="dcterms:W3CDTF">2015-09-02T12:56:00Z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0x010100673AF865BC57E9448127B8E1BC284A59</vt:lpwstr>
  </property>
  <property fmtid="{D5CDD505-2E9C-101B-9397-08002B2CF9AE}" pid="3" name="Order">
    <vt:r8>1007500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